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7"/>
      </w:tblGrid>
      <w:tr w:rsidR="00716546" w:rsidTr="0056040B">
        <w:trPr>
          <w:trHeight w:val="1463"/>
          <w:jc w:val="center"/>
        </w:trPr>
        <w:tc>
          <w:tcPr>
            <w:tcW w:w="9927" w:type="dxa"/>
          </w:tcPr>
          <w:p w:rsidR="00716546" w:rsidRDefault="00E45B2E" w:rsidP="009D598D">
            <w:r>
              <w:rPr>
                <w:noProof/>
              </w:rPr>
              <w:drawing>
                <wp:inline distT="0" distB="0" distL="0" distR="0">
                  <wp:extent cx="823151" cy="828675"/>
                  <wp:effectExtent l="19050" t="0" r="0" b="0"/>
                  <wp:docPr id="1" name="Image 2" descr="logo_acad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acad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26" cy="83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546" w:rsidRDefault="003151A9" w:rsidP="006C298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75pt;margin-top:11.25pt;width:445.25pt;height:87.25pt;z-index:251657728;mso-position-horizontal-relative:text;mso-position-vertical-relative:text" fillcolor="#4f81bd" strokecolor="#0070c0">
            <v:fill color2="fill lighten(51)" angle="-45" focusposition=".5,.5" focussize="" method="linear sigma" type="gradient"/>
            <v:shadow on="t"/>
            <v:textbox style="mso-next-textbox:#_x0000_s1026">
              <w:txbxContent>
                <w:p w:rsidR="005271FF" w:rsidRPr="002E02C8" w:rsidRDefault="005271FF" w:rsidP="006C298F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2E02C8">
                    <w:rPr>
                      <w:rFonts w:ascii="Arial Black" w:hAnsi="Arial Black"/>
                      <w:sz w:val="36"/>
                      <w:szCs w:val="36"/>
                    </w:rPr>
                    <w:t>Français-Philosophie</w:t>
                  </w:r>
                </w:p>
                <w:p w:rsidR="005271FF" w:rsidRDefault="005271FF" w:rsidP="006C298F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5271FF" w:rsidRPr="00083404" w:rsidRDefault="005271FF" w:rsidP="003332DB">
                  <w:pPr>
                    <w:ind w:hanging="709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083404">
                    <w:rPr>
                      <w:rFonts w:ascii="Cambria" w:hAnsi="Cambria"/>
                      <w:b/>
                      <w:sz w:val="36"/>
                      <w:szCs w:val="36"/>
                    </w:rPr>
                    <w:t>PROGRAMME CPGE SCIENTIFIQUES 202</w:t>
                  </w: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2-2023</w:t>
                  </w:r>
                </w:p>
              </w:txbxContent>
            </v:textbox>
          </v:shape>
        </w:pict>
      </w:r>
    </w:p>
    <w:p w:rsidR="00EF5581" w:rsidRDefault="00EF5581" w:rsidP="006C298F">
      <w:pPr>
        <w:jc w:val="center"/>
      </w:pPr>
    </w:p>
    <w:p w:rsidR="00716546" w:rsidRDefault="00716546" w:rsidP="002C2703">
      <w:pPr>
        <w:shd w:val="clear" w:color="auto" w:fill="FFFFFF"/>
        <w:jc w:val="center"/>
      </w:pPr>
    </w:p>
    <w:p w:rsidR="00716546" w:rsidRDefault="00716546">
      <w:pPr>
        <w:jc w:val="both"/>
        <w:rPr>
          <w:b/>
          <w:bCs/>
          <w:szCs w:val="20"/>
        </w:rPr>
      </w:pPr>
    </w:p>
    <w:p w:rsidR="00DE4AAE" w:rsidRDefault="00DE4AAE">
      <w:pPr>
        <w:jc w:val="both"/>
        <w:rPr>
          <w:b/>
          <w:bCs/>
          <w:szCs w:val="20"/>
        </w:rPr>
      </w:pPr>
    </w:p>
    <w:p w:rsidR="00716546" w:rsidRPr="000F016C" w:rsidRDefault="00716546">
      <w:pPr>
        <w:rPr>
          <w:rFonts w:ascii="Comic Sans MS" w:hAnsi="Comic Sans MS"/>
          <w:b/>
          <w:bCs/>
          <w:sz w:val="28"/>
          <w:szCs w:val="28"/>
        </w:rPr>
      </w:pPr>
    </w:p>
    <w:p w:rsidR="006C298F" w:rsidRDefault="006C298F" w:rsidP="00F33B0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C298F" w:rsidRDefault="006C298F" w:rsidP="00F33B09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6232FD" w:rsidRPr="005271FF" w:rsidRDefault="006232FD" w:rsidP="00F33B09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847E4" w:rsidRPr="005271FF" w:rsidRDefault="009847E4" w:rsidP="009847E4">
      <w:pPr>
        <w:jc w:val="center"/>
        <w:rPr>
          <w:rFonts w:asciiTheme="majorHAnsi" w:hAnsiTheme="majorHAnsi"/>
          <w:b/>
          <w:bCs/>
          <w:sz w:val="40"/>
          <w:szCs w:val="40"/>
        </w:rPr>
      </w:pPr>
      <w:proofErr w:type="gramStart"/>
      <w:r w:rsidRPr="005271FF">
        <w:rPr>
          <w:rFonts w:asciiTheme="majorHAnsi" w:hAnsiTheme="majorHAnsi"/>
          <w:b/>
          <w:bCs/>
          <w:color w:val="0070C0"/>
          <w:sz w:val="40"/>
          <w:szCs w:val="40"/>
          <w:u w:val="single"/>
        </w:rPr>
        <w:t xml:space="preserve">Thème </w:t>
      </w:r>
      <w:r w:rsidRPr="005271FF">
        <w:rPr>
          <w:rFonts w:asciiTheme="majorHAnsi" w:hAnsiTheme="majorHAnsi"/>
          <w:b/>
          <w:bCs/>
          <w:color w:val="0070C0"/>
          <w:sz w:val="40"/>
          <w:szCs w:val="40"/>
        </w:rPr>
        <w:t> :</w:t>
      </w:r>
      <w:proofErr w:type="gramEnd"/>
      <w:r w:rsidRPr="005271FF">
        <w:rPr>
          <w:rFonts w:asciiTheme="majorHAnsi" w:hAnsiTheme="majorHAnsi"/>
          <w:b/>
          <w:bCs/>
          <w:color w:val="0070C0"/>
          <w:sz w:val="40"/>
          <w:szCs w:val="40"/>
        </w:rPr>
        <w:t xml:space="preserve"> LE TRAVAIL</w:t>
      </w:r>
    </w:p>
    <w:p w:rsidR="009847E4" w:rsidRPr="005271FF" w:rsidRDefault="009847E4" w:rsidP="009847E4">
      <w:pPr>
        <w:rPr>
          <w:rFonts w:asciiTheme="majorHAnsi" w:hAnsiTheme="majorHAnsi"/>
        </w:rPr>
      </w:pPr>
    </w:p>
    <w:p w:rsidR="009847E4" w:rsidRPr="005271FF" w:rsidRDefault="009847E4" w:rsidP="009847E4">
      <w:pPr>
        <w:rPr>
          <w:rFonts w:asciiTheme="majorHAnsi" w:hAnsiTheme="majorHAnsi"/>
        </w:rPr>
      </w:pPr>
    </w:p>
    <w:p w:rsidR="009847E4" w:rsidRPr="005271FF" w:rsidRDefault="009847E4" w:rsidP="009847E4">
      <w:pPr>
        <w:rPr>
          <w:rFonts w:asciiTheme="majorHAnsi" w:hAnsiTheme="majorHAnsi"/>
        </w:rPr>
      </w:pPr>
    </w:p>
    <w:p w:rsidR="005271FF" w:rsidRPr="006232FD" w:rsidRDefault="009847E4" w:rsidP="006232FD">
      <w:pPr>
        <w:pStyle w:val="Paragraphedeliste"/>
        <w:numPr>
          <w:ilvl w:val="0"/>
          <w:numId w:val="6"/>
        </w:numPr>
        <w:rPr>
          <w:rFonts w:asciiTheme="majorHAnsi" w:hAnsiTheme="majorHAnsi"/>
          <w:bCs/>
          <w:color w:val="333333"/>
          <w:sz w:val="27"/>
          <w:szCs w:val="27"/>
        </w:rPr>
      </w:pPr>
      <w:r w:rsidRPr="005271FF">
        <w:rPr>
          <w:rFonts w:asciiTheme="majorHAnsi" w:hAnsiTheme="majorHAnsi"/>
          <w:b/>
          <w:bCs/>
          <w:color w:val="333333"/>
          <w:sz w:val="27"/>
          <w:szCs w:val="27"/>
        </w:rPr>
        <w:t>Simone WEIL, </w:t>
      </w:r>
      <w:r w:rsidRPr="005271FF">
        <w:rPr>
          <w:rFonts w:asciiTheme="majorHAnsi" w:hAnsiTheme="majorHAnsi"/>
          <w:b/>
          <w:bCs/>
          <w:i/>
          <w:iCs/>
          <w:color w:val="333333"/>
          <w:sz w:val="27"/>
          <w:szCs w:val="27"/>
          <w:u w:val="single"/>
          <w:bdr w:val="none" w:sz="0" w:space="0" w:color="auto" w:frame="1"/>
        </w:rPr>
        <w:t>La condition ouvrière</w:t>
      </w:r>
      <w:r w:rsidRPr="005271FF">
        <w:rPr>
          <w:rFonts w:asciiTheme="majorHAnsi" w:hAnsiTheme="majorHAnsi"/>
          <w:color w:val="333333"/>
          <w:sz w:val="18"/>
          <w:szCs w:val="18"/>
        </w:rPr>
        <w:t xml:space="preserve"> - </w:t>
      </w:r>
      <w:r w:rsidRPr="006232FD">
        <w:rPr>
          <w:rFonts w:asciiTheme="majorHAnsi" w:hAnsiTheme="majorHAnsi"/>
          <w:bCs/>
          <w:color w:val="333333"/>
          <w:sz w:val="27"/>
          <w:szCs w:val="27"/>
        </w:rPr>
        <w:t>Gallimard, collection « Folio Essais », 2002, n° 409 ;</w:t>
      </w:r>
    </w:p>
    <w:p w:rsidR="009847E4" w:rsidRPr="006232FD" w:rsidRDefault="009847E4" w:rsidP="006232FD">
      <w:pPr>
        <w:ind w:left="720"/>
        <w:rPr>
          <w:rFonts w:asciiTheme="majorHAnsi" w:hAnsiTheme="majorHAnsi"/>
          <w:bCs/>
          <w:color w:val="333333"/>
          <w:sz w:val="27"/>
          <w:szCs w:val="27"/>
        </w:rPr>
      </w:pPr>
      <w:r w:rsidRPr="006232FD">
        <w:rPr>
          <w:rFonts w:asciiTheme="majorHAnsi" w:hAnsiTheme="majorHAnsi"/>
          <w:color w:val="333333"/>
          <w:sz w:val="18"/>
          <w:szCs w:val="18"/>
        </w:rPr>
        <w:br/>
      </w:r>
      <w:r w:rsidR="006232FD" w:rsidRPr="006232FD">
        <w:rPr>
          <w:rFonts w:asciiTheme="majorHAnsi" w:hAnsiTheme="majorHAnsi"/>
          <w:b/>
          <w:bCs/>
          <w:color w:val="333333"/>
          <w:sz w:val="27"/>
          <w:szCs w:val="27"/>
        </w:rPr>
        <w:t xml:space="preserve">2. </w:t>
      </w:r>
      <w:r w:rsidRPr="006232FD">
        <w:rPr>
          <w:rFonts w:asciiTheme="majorHAnsi" w:hAnsiTheme="majorHAnsi"/>
          <w:b/>
          <w:bCs/>
          <w:color w:val="333333"/>
          <w:sz w:val="27"/>
          <w:szCs w:val="27"/>
        </w:rPr>
        <w:t>Michel Vinaver, </w:t>
      </w:r>
      <w:r w:rsidRPr="006232FD">
        <w:rPr>
          <w:rFonts w:asciiTheme="majorHAnsi" w:hAnsiTheme="majorHAnsi"/>
          <w:b/>
          <w:bCs/>
          <w:i/>
          <w:iCs/>
          <w:color w:val="333333"/>
          <w:sz w:val="27"/>
          <w:szCs w:val="27"/>
          <w:u w:val="single"/>
          <w:bdr w:val="none" w:sz="0" w:space="0" w:color="auto" w:frame="1"/>
        </w:rPr>
        <w:t>Par-dessus bord</w:t>
      </w:r>
      <w:r w:rsidRPr="006232FD">
        <w:rPr>
          <w:rFonts w:asciiTheme="majorHAnsi" w:hAnsiTheme="majorHAnsi"/>
          <w:b/>
          <w:bCs/>
          <w:color w:val="333333"/>
          <w:sz w:val="27"/>
          <w:szCs w:val="27"/>
        </w:rPr>
        <w:t> </w:t>
      </w:r>
      <w:r w:rsidRPr="006232FD">
        <w:rPr>
          <w:rFonts w:asciiTheme="majorHAnsi" w:hAnsiTheme="majorHAnsi"/>
          <w:b/>
          <w:bCs/>
          <w:i/>
          <w:color w:val="333333"/>
          <w:sz w:val="27"/>
          <w:szCs w:val="27"/>
        </w:rPr>
        <w:t>("version hyper-brève")</w:t>
      </w:r>
      <w:r w:rsidRPr="006232FD">
        <w:rPr>
          <w:rFonts w:asciiTheme="majorHAnsi" w:hAnsiTheme="majorHAnsi"/>
          <w:b/>
          <w:bCs/>
          <w:color w:val="333333"/>
          <w:sz w:val="27"/>
          <w:szCs w:val="27"/>
        </w:rPr>
        <w:t xml:space="preserve"> - </w:t>
      </w:r>
      <w:r w:rsidRPr="006232FD">
        <w:rPr>
          <w:rFonts w:asciiTheme="majorHAnsi" w:hAnsiTheme="majorHAnsi"/>
          <w:bCs/>
          <w:color w:val="333333"/>
          <w:sz w:val="27"/>
          <w:szCs w:val="27"/>
        </w:rPr>
        <w:t>Éditions Actes Sud - réédition poche 2022 ;</w:t>
      </w:r>
    </w:p>
    <w:p w:rsidR="006232FD" w:rsidRPr="006232FD" w:rsidRDefault="006232FD" w:rsidP="006232FD">
      <w:pPr>
        <w:ind w:left="720"/>
        <w:rPr>
          <w:rFonts w:asciiTheme="majorHAnsi" w:hAnsiTheme="majorHAnsi"/>
        </w:rPr>
      </w:pPr>
    </w:p>
    <w:p w:rsidR="009847E4" w:rsidRPr="005271FF" w:rsidRDefault="006232FD" w:rsidP="006232FD">
      <w:pPr>
        <w:ind w:left="720"/>
        <w:rPr>
          <w:rFonts w:asciiTheme="majorHAnsi" w:hAnsiTheme="majorHAnsi"/>
        </w:rPr>
      </w:pPr>
      <w:r w:rsidRPr="006232FD">
        <w:rPr>
          <w:rFonts w:asciiTheme="majorHAnsi" w:hAnsiTheme="majorHAnsi"/>
          <w:b/>
          <w:bCs/>
          <w:color w:val="333333"/>
          <w:sz w:val="27"/>
          <w:szCs w:val="27"/>
        </w:rPr>
        <w:t>3.</w:t>
      </w:r>
      <w:r w:rsidRPr="005271FF">
        <w:rPr>
          <w:rFonts w:asciiTheme="majorHAnsi" w:hAnsiTheme="majorHAnsi"/>
          <w:b/>
          <w:bCs/>
          <w:color w:val="333333"/>
          <w:sz w:val="27"/>
          <w:szCs w:val="27"/>
        </w:rPr>
        <w:t xml:space="preserve"> Virgile</w:t>
      </w:r>
      <w:r w:rsidR="009847E4" w:rsidRPr="005271FF">
        <w:rPr>
          <w:rFonts w:asciiTheme="majorHAnsi" w:hAnsiTheme="majorHAnsi"/>
          <w:b/>
          <w:bCs/>
          <w:color w:val="333333"/>
          <w:sz w:val="27"/>
          <w:szCs w:val="27"/>
        </w:rPr>
        <w:t>, </w:t>
      </w:r>
      <w:r w:rsidR="009847E4" w:rsidRPr="006232FD">
        <w:rPr>
          <w:rFonts w:asciiTheme="majorHAnsi" w:hAnsiTheme="majorHAnsi"/>
          <w:b/>
          <w:bCs/>
          <w:i/>
          <w:iCs/>
          <w:color w:val="333333"/>
          <w:sz w:val="27"/>
          <w:szCs w:val="27"/>
          <w:u w:val="single"/>
          <w:bdr w:val="none" w:sz="0" w:space="0" w:color="auto" w:frame="1"/>
        </w:rPr>
        <w:t>Géorgiques </w:t>
      </w:r>
      <w:r w:rsidR="009847E4" w:rsidRPr="006232FD">
        <w:rPr>
          <w:rFonts w:asciiTheme="majorHAnsi" w:hAnsiTheme="majorHAnsi"/>
          <w:color w:val="333333"/>
        </w:rPr>
        <w:t xml:space="preserve">- </w:t>
      </w:r>
      <w:r w:rsidR="009847E4" w:rsidRPr="006232FD">
        <w:rPr>
          <w:rFonts w:asciiTheme="majorHAnsi" w:hAnsiTheme="majorHAnsi"/>
          <w:bCs/>
          <w:color w:val="333333"/>
          <w:sz w:val="27"/>
          <w:szCs w:val="27"/>
        </w:rPr>
        <w:t>Traduction de Maurice Rat - Éditions Flammarion, collection « GF ».</w:t>
      </w:r>
    </w:p>
    <w:p w:rsidR="009847E4" w:rsidRPr="005271FF" w:rsidRDefault="009847E4" w:rsidP="00526A79">
      <w:pPr>
        <w:jc w:val="center"/>
        <w:rPr>
          <w:rFonts w:asciiTheme="majorHAnsi" w:hAnsiTheme="majorHAnsi"/>
          <w:b/>
          <w:bCs/>
          <w:color w:val="0070C0"/>
          <w:sz w:val="40"/>
          <w:szCs w:val="40"/>
          <w:u w:val="single"/>
        </w:rPr>
      </w:pPr>
    </w:p>
    <w:p w:rsidR="009847E4" w:rsidRPr="006232FD" w:rsidRDefault="009847E4" w:rsidP="00526A79">
      <w:pPr>
        <w:jc w:val="center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</w:p>
    <w:p w:rsidR="009847E4" w:rsidRPr="005271FF" w:rsidRDefault="009847E4" w:rsidP="00526A79">
      <w:pPr>
        <w:jc w:val="center"/>
        <w:rPr>
          <w:rFonts w:asciiTheme="majorHAnsi" w:hAnsiTheme="majorHAnsi"/>
          <w:b/>
          <w:bCs/>
          <w:color w:val="0070C0"/>
          <w:sz w:val="40"/>
          <w:szCs w:val="40"/>
          <w:u w:val="single"/>
        </w:rPr>
      </w:pPr>
    </w:p>
    <w:p w:rsidR="00C85AEF" w:rsidRDefault="005271FF" w:rsidP="005271FF">
      <w:pPr>
        <w:jc w:val="center"/>
        <w:rPr>
          <w:rFonts w:asciiTheme="majorHAnsi" w:hAnsiTheme="majorHAnsi"/>
          <w:b/>
        </w:rPr>
      </w:pPr>
      <w:r w:rsidRPr="005271FF">
        <w:rPr>
          <w:rFonts w:asciiTheme="majorHAnsi" w:hAnsiTheme="majorHAnsi"/>
          <w:noProof/>
        </w:rPr>
        <w:drawing>
          <wp:inline distT="0" distB="0" distL="0" distR="0">
            <wp:extent cx="1391972" cy="2293046"/>
            <wp:effectExtent l="19050" t="0" r="0" b="0"/>
            <wp:docPr id="2" name="Image 1" descr="La Condition ouvrière - Simone Weil - Folio essais - Sit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ndition ouvrière - Simone Weil - Folio essais - Site Fol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51" cy="229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1FF">
        <w:rPr>
          <w:rFonts w:asciiTheme="majorHAnsi" w:hAnsiTheme="majorHAnsi"/>
          <w:b/>
        </w:rPr>
        <w:t xml:space="preserve">  </w:t>
      </w:r>
      <w:r w:rsidRPr="005271FF">
        <w:rPr>
          <w:rFonts w:asciiTheme="majorHAnsi" w:hAnsiTheme="majorHAnsi"/>
          <w:noProof/>
        </w:rPr>
        <w:drawing>
          <wp:inline distT="0" distB="0" distL="0" distR="0">
            <wp:extent cx="1914525" cy="1914525"/>
            <wp:effectExtent l="19050" t="0" r="9525" b="0"/>
            <wp:docPr id="4" name="Image 4" descr="Par dessus bord : prépas scientifiques 2023 (Po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 dessus bord : prépas scientifiques 2023 (Poche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1FF">
        <w:rPr>
          <w:rFonts w:asciiTheme="majorHAnsi" w:hAnsiTheme="majorHAnsi"/>
          <w:b/>
        </w:rPr>
        <w:t xml:space="preserve">    </w:t>
      </w:r>
      <w:r w:rsidRPr="005271FF">
        <w:rPr>
          <w:rFonts w:asciiTheme="majorHAnsi" w:hAnsiTheme="majorHAnsi"/>
          <w:noProof/>
        </w:rPr>
        <w:drawing>
          <wp:inline distT="0" distB="0" distL="0" distR="0">
            <wp:extent cx="1181100" cy="1945341"/>
            <wp:effectExtent l="19050" t="0" r="0" b="0"/>
            <wp:docPr id="7" name="Image 7" descr="Les Géorgiques - Prépas scientifiques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 Géorgiques - Prépas scientifiques 2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4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FD" w:rsidRDefault="006232FD" w:rsidP="005271FF">
      <w:pPr>
        <w:jc w:val="center"/>
        <w:rPr>
          <w:rFonts w:asciiTheme="majorHAnsi" w:hAnsiTheme="majorHAnsi"/>
          <w:b/>
        </w:rPr>
      </w:pPr>
    </w:p>
    <w:p w:rsidR="006232FD" w:rsidRPr="005271FF" w:rsidRDefault="006232FD" w:rsidP="005271FF">
      <w:pPr>
        <w:jc w:val="center"/>
        <w:rPr>
          <w:rFonts w:asciiTheme="majorHAnsi" w:hAnsiTheme="majorHAnsi"/>
          <w:b/>
        </w:rPr>
      </w:pPr>
    </w:p>
    <w:p w:rsidR="001F525F" w:rsidRPr="005271FF" w:rsidRDefault="001F525F" w:rsidP="007426D0">
      <w:pPr>
        <w:jc w:val="both"/>
        <w:rPr>
          <w:rFonts w:asciiTheme="majorHAnsi" w:hAnsiTheme="majorHAnsi"/>
          <w:b/>
        </w:rPr>
      </w:pPr>
    </w:p>
    <w:p w:rsidR="005271FF" w:rsidRPr="006232FD" w:rsidRDefault="005271FF" w:rsidP="006232FD">
      <w:pPr>
        <w:ind w:left="709"/>
        <w:rPr>
          <w:rFonts w:asciiTheme="majorHAnsi" w:hAnsiTheme="majorHAnsi"/>
          <w:sz w:val="28"/>
          <w:szCs w:val="28"/>
        </w:rPr>
      </w:pPr>
      <w:r w:rsidRPr="006232FD">
        <w:rPr>
          <w:rFonts w:asciiTheme="majorHAnsi" w:hAnsiTheme="majorHAnsi"/>
          <w:sz w:val="28"/>
          <w:szCs w:val="28"/>
        </w:rPr>
        <w:t>Les étudiants devront impérativement avoir lu et m</w:t>
      </w:r>
      <w:r w:rsidR="006232FD">
        <w:rPr>
          <w:rFonts w:asciiTheme="majorHAnsi" w:hAnsiTheme="majorHAnsi"/>
          <w:sz w:val="28"/>
          <w:szCs w:val="28"/>
        </w:rPr>
        <w:t>is en fiches les œuvres ci-dessus</w:t>
      </w:r>
      <w:r w:rsidRPr="006232FD">
        <w:rPr>
          <w:rFonts w:asciiTheme="majorHAnsi" w:hAnsiTheme="majorHAnsi"/>
          <w:sz w:val="28"/>
          <w:szCs w:val="28"/>
        </w:rPr>
        <w:t>. Un contrôle de lecture (écrit et évalué) aura l</w:t>
      </w:r>
      <w:r w:rsidR="006232FD">
        <w:rPr>
          <w:rFonts w:asciiTheme="majorHAnsi" w:hAnsiTheme="majorHAnsi"/>
          <w:sz w:val="28"/>
          <w:szCs w:val="28"/>
        </w:rPr>
        <w:t>ieu dans les premières séances.</w:t>
      </w:r>
    </w:p>
    <w:p w:rsidR="001F525F" w:rsidRPr="006232FD" w:rsidRDefault="001F525F" w:rsidP="006232FD">
      <w:pPr>
        <w:ind w:left="709"/>
        <w:rPr>
          <w:rFonts w:asciiTheme="majorHAnsi" w:hAnsiTheme="majorHAnsi"/>
          <w:b/>
          <w:sz w:val="28"/>
          <w:szCs w:val="28"/>
        </w:rPr>
      </w:pPr>
    </w:p>
    <w:sectPr w:rsidR="001F525F" w:rsidRPr="006232FD" w:rsidSect="001F525F">
      <w:pgSz w:w="11906" w:h="16838"/>
      <w:pgMar w:top="340" w:right="79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FF" w:rsidRDefault="005271FF">
      <w:r>
        <w:separator/>
      </w:r>
    </w:p>
  </w:endnote>
  <w:endnote w:type="continuationSeparator" w:id="0">
    <w:p w:rsidR="005271FF" w:rsidRDefault="0052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FF" w:rsidRDefault="005271FF">
      <w:r>
        <w:separator/>
      </w:r>
    </w:p>
  </w:footnote>
  <w:footnote w:type="continuationSeparator" w:id="0">
    <w:p w:rsidR="005271FF" w:rsidRDefault="00527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3AD"/>
    <w:multiLevelType w:val="hybridMultilevel"/>
    <w:tmpl w:val="D55A8B0A"/>
    <w:lvl w:ilvl="0" w:tplc="23EC7F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D0E3E"/>
    <w:multiLevelType w:val="hybridMultilevel"/>
    <w:tmpl w:val="4BB02D72"/>
    <w:lvl w:ilvl="0" w:tplc="AFE8E1C8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8901D11"/>
    <w:multiLevelType w:val="hybridMultilevel"/>
    <w:tmpl w:val="6FF2FC32"/>
    <w:lvl w:ilvl="0" w:tplc="67F452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7C35318"/>
    <w:multiLevelType w:val="hybridMultilevel"/>
    <w:tmpl w:val="B2B0B80C"/>
    <w:lvl w:ilvl="0" w:tplc="0C6ABA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7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7248C"/>
    <w:multiLevelType w:val="hybridMultilevel"/>
    <w:tmpl w:val="1630AC54"/>
    <w:lvl w:ilvl="0" w:tplc="359C1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566D8"/>
    <w:multiLevelType w:val="hybridMultilevel"/>
    <w:tmpl w:val="5B80A1F8"/>
    <w:lvl w:ilvl="0" w:tplc="EB8267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8"/>
    <w:rsid w:val="00005AA3"/>
    <w:rsid w:val="00006955"/>
    <w:rsid w:val="00031238"/>
    <w:rsid w:val="000442E8"/>
    <w:rsid w:val="00050C76"/>
    <w:rsid w:val="000663EA"/>
    <w:rsid w:val="00081F52"/>
    <w:rsid w:val="0008316E"/>
    <w:rsid w:val="00083404"/>
    <w:rsid w:val="00090987"/>
    <w:rsid w:val="000A5E75"/>
    <w:rsid w:val="000E1EAA"/>
    <w:rsid w:val="000E483B"/>
    <w:rsid w:val="000F016C"/>
    <w:rsid w:val="000F0189"/>
    <w:rsid w:val="000F2B2F"/>
    <w:rsid w:val="000F456D"/>
    <w:rsid w:val="00160583"/>
    <w:rsid w:val="001649DD"/>
    <w:rsid w:val="0018685C"/>
    <w:rsid w:val="001A3C2D"/>
    <w:rsid w:val="001B702F"/>
    <w:rsid w:val="001B798B"/>
    <w:rsid w:val="001C1D6B"/>
    <w:rsid w:val="001C7C8D"/>
    <w:rsid w:val="001D23E9"/>
    <w:rsid w:val="001E65E0"/>
    <w:rsid w:val="001F525F"/>
    <w:rsid w:val="00203C90"/>
    <w:rsid w:val="00217430"/>
    <w:rsid w:val="0022559C"/>
    <w:rsid w:val="0029382C"/>
    <w:rsid w:val="002938E0"/>
    <w:rsid w:val="002A698F"/>
    <w:rsid w:val="002C2703"/>
    <w:rsid w:val="002E02C8"/>
    <w:rsid w:val="003144B6"/>
    <w:rsid w:val="003151A9"/>
    <w:rsid w:val="00316AB1"/>
    <w:rsid w:val="00321BB2"/>
    <w:rsid w:val="003332DB"/>
    <w:rsid w:val="00345806"/>
    <w:rsid w:val="00346FF3"/>
    <w:rsid w:val="00356CE1"/>
    <w:rsid w:val="00357961"/>
    <w:rsid w:val="00361778"/>
    <w:rsid w:val="00375F02"/>
    <w:rsid w:val="003855CA"/>
    <w:rsid w:val="00394728"/>
    <w:rsid w:val="003B075B"/>
    <w:rsid w:val="00450C54"/>
    <w:rsid w:val="00453478"/>
    <w:rsid w:val="00483CF6"/>
    <w:rsid w:val="00484F30"/>
    <w:rsid w:val="004B7F15"/>
    <w:rsid w:val="004D0BA2"/>
    <w:rsid w:val="004E3F2F"/>
    <w:rsid w:val="004E53E1"/>
    <w:rsid w:val="004E58F2"/>
    <w:rsid w:val="004F42CF"/>
    <w:rsid w:val="005235EE"/>
    <w:rsid w:val="00526A79"/>
    <w:rsid w:val="00526DBB"/>
    <w:rsid w:val="005271FF"/>
    <w:rsid w:val="005560EF"/>
    <w:rsid w:val="0056040B"/>
    <w:rsid w:val="005A7972"/>
    <w:rsid w:val="005D1D80"/>
    <w:rsid w:val="005E5482"/>
    <w:rsid w:val="006232FD"/>
    <w:rsid w:val="00644784"/>
    <w:rsid w:val="00656308"/>
    <w:rsid w:val="00662C15"/>
    <w:rsid w:val="00672A51"/>
    <w:rsid w:val="006A715E"/>
    <w:rsid w:val="006C0868"/>
    <w:rsid w:val="006C298F"/>
    <w:rsid w:val="006D14D3"/>
    <w:rsid w:val="006E0828"/>
    <w:rsid w:val="006E5E05"/>
    <w:rsid w:val="00716546"/>
    <w:rsid w:val="00725D55"/>
    <w:rsid w:val="007426D0"/>
    <w:rsid w:val="0078061D"/>
    <w:rsid w:val="007A078A"/>
    <w:rsid w:val="007A3D5C"/>
    <w:rsid w:val="007C1C6D"/>
    <w:rsid w:val="007C50FD"/>
    <w:rsid w:val="007E5BC9"/>
    <w:rsid w:val="00801AFF"/>
    <w:rsid w:val="00804F49"/>
    <w:rsid w:val="0080704A"/>
    <w:rsid w:val="00812E59"/>
    <w:rsid w:val="0083432F"/>
    <w:rsid w:val="00853178"/>
    <w:rsid w:val="008672C5"/>
    <w:rsid w:val="00887F21"/>
    <w:rsid w:val="008915D8"/>
    <w:rsid w:val="008A76D6"/>
    <w:rsid w:val="008C3A82"/>
    <w:rsid w:val="008E6922"/>
    <w:rsid w:val="008F1110"/>
    <w:rsid w:val="0090110F"/>
    <w:rsid w:val="00903D30"/>
    <w:rsid w:val="00906A4C"/>
    <w:rsid w:val="00930A32"/>
    <w:rsid w:val="00934BBE"/>
    <w:rsid w:val="009443F4"/>
    <w:rsid w:val="009847E4"/>
    <w:rsid w:val="009B2655"/>
    <w:rsid w:val="009C146E"/>
    <w:rsid w:val="009D598D"/>
    <w:rsid w:val="009E5DE3"/>
    <w:rsid w:val="00A124EC"/>
    <w:rsid w:val="00A31A41"/>
    <w:rsid w:val="00A55E61"/>
    <w:rsid w:val="00A65A79"/>
    <w:rsid w:val="00A70E9A"/>
    <w:rsid w:val="00A7511D"/>
    <w:rsid w:val="00A81585"/>
    <w:rsid w:val="00A83775"/>
    <w:rsid w:val="00A94798"/>
    <w:rsid w:val="00AC1EF3"/>
    <w:rsid w:val="00AD1890"/>
    <w:rsid w:val="00AF4D63"/>
    <w:rsid w:val="00B07736"/>
    <w:rsid w:val="00B15AD1"/>
    <w:rsid w:val="00B24F70"/>
    <w:rsid w:val="00B80F3A"/>
    <w:rsid w:val="00BC3126"/>
    <w:rsid w:val="00BD014F"/>
    <w:rsid w:val="00BE46BE"/>
    <w:rsid w:val="00BF0D63"/>
    <w:rsid w:val="00C069B4"/>
    <w:rsid w:val="00C1575A"/>
    <w:rsid w:val="00C24CD4"/>
    <w:rsid w:val="00C3016F"/>
    <w:rsid w:val="00C4651E"/>
    <w:rsid w:val="00C472F5"/>
    <w:rsid w:val="00C53DF2"/>
    <w:rsid w:val="00C54724"/>
    <w:rsid w:val="00C558A5"/>
    <w:rsid w:val="00C73AEC"/>
    <w:rsid w:val="00C85AEF"/>
    <w:rsid w:val="00C91168"/>
    <w:rsid w:val="00CA2467"/>
    <w:rsid w:val="00CB6D54"/>
    <w:rsid w:val="00D000B4"/>
    <w:rsid w:val="00D141E5"/>
    <w:rsid w:val="00D268BC"/>
    <w:rsid w:val="00D30F4F"/>
    <w:rsid w:val="00D66767"/>
    <w:rsid w:val="00D67653"/>
    <w:rsid w:val="00D708E5"/>
    <w:rsid w:val="00D711E3"/>
    <w:rsid w:val="00D81A6C"/>
    <w:rsid w:val="00DA2E20"/>
    <w:rsid w:val="00DA4C83"/>
    <w:rsid w:val="00DB573D"/>
    <w:rsid w:val="00DC1E9C"/>
    <w:rsid w:val="00DD2A09"/>
    <w:rsid w:val="00DE4AAE"/>
    <w:rsid w:val="00DE77FC"/>
    <w:rsid w:val="00DF59B3"/>
    <w:rsid w:val="00E45B2E"/>
    <w:rsid w:val="00E5385D"/>
    <w:rsid w:val="00E61EAC"/>
    <w:rsid w:val="00E76A9C"/>
    <w:rsid w:val="00EA15FC"/>
    <w:rsid w:val="00EB1B41"/>
    <w:rsid w:val="00EE054A"/>
    <w:rsid w:val="00EF1576"/>
    <w:rsid w:val="00EF1A14"/>
    <w:rsid w:val="00EF5581"/>
    <w:rsid w:val="00F201F4"/>
    <w:rsid w:val="00F27FB9"/>
    <w:rsid w:val="00F33B09"/>
    <w:rsid w:val="00F60CEF"/>
    <w:rsid w:val="00FA1DA1"/>
    <w:rsid w:val="00FA2ABE"/>
    <w:rsid w:val="00FB305C"/>
    <w:rsid w:val="00FB66F0"/>
    <w:rsid w:val="00FC2A48"/>
    <w:rsid w:val="00FC2C80"/>
    <w:rsid w:val="00FD70F2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82"/>
    <w:rPr>
      <w:sz w:val="24"/>
      <w:szCs w:val="24"/>
    </w:rPr>
  </w:style>
  <w:style w:type="paragraph" w:styleId="Titre1">
    <w:name w:val="heading 1"/>
    <w:basedOn w:val="Normal"/>
    <w:next w:val="Normal"/>
    <w:qFormat/>
    <w:rsid w:val="008C3A82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8C3A82"/>
    <w:pPr>
      <w:keepNext/>
      <w:jc w:val="center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rsid w:val="008C3A8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shd w:val="clear" w:color="auto" w:fill="F3F3F3"/>
      <w:jc w:val="center"/>
      <w:outlineLvl w:val="2"/>
    </w:pPr>
    <w:rPr>
      <w:rFonts w:ascii="Comic Sans MS" w:hAnsi="Comic Sans MS"/>
      <w:b/>
      <w:bCs/>
      <w:sz w:val="28"/>
    </w:rPr>
  </w:style>
  <w:style w:type="paragraph" w:styleId="Titre4">
    <w:name w:val="heading 4"/>
    <w:basedOn w:val="Normal"/>
    <w:next w:val="Normal"/>
    <w:qFormat/>
    <w:rsid w:val="008C3A8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shd w:val="clear" w:color="auto" w:fill="F3F3F3"/>
      <w:jc w:val="center"/>
      <w:outlineLvl w:val="3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C3A82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8C3A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C3A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A82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8C3A82"/>
    <w:pPr>
      <w:ind w:firstLine="708"/>
      <w:jc w:val="both"/>
    </w:pPr>
    <w:rPr>
      <w:sz w:val="20"/>
      <w:szCs w:val="20"/>
      <w:lang w:eastAsia="es-ES"/>
    </w:rPr>
  </w:style>
  <w:style w:type="paragraph" w:customStyle="1" w:styleId="Standard">
    <w:name w:val="Standard"/>
    <w:rsid w:val="004534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1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EA15F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6D14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2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3FE0-6290-4D50-99A6-C460CEE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 DE  FRANÇAIS ETUDIE</vt:lpstr>
    </vt:vector>
  </TitlesOfParts>
  <Company>lycee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DE  FRANÇAIS ETUDIE</dc:title>
  <dc:creator>camille guerin</dc:creator>
  <cp:lastModifiedBy>sec-cpge</cp:lastModifiedBy>
  <cp:revision>3</cp:revision>
  <cp:lastPrinted>2021-06-29T08:02:00Z</cp:lastPrinted>
  <dcterms:created xsi:type="dcterms:W3CDTF">2022-07-12T13:10:00Z</dcterms:created>
  <dcterms:modified xsi:type="dcterms:W3CDTF">2022-07-12T14:12:00Z</dcterms:modified>
</cp:coreProperties>
</file>